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284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000000" w:rsidRDefault="004B7284">
      <w:pPr>
        <w:shd w:val="clear" w:color="auto" w:fill="FFFFFF"/>
        <w:spacing w:line="322" w:lineRule="exact"/>
        <w:ind w:left="2078" w:right="2021"/>
        <w:jc w:val="center"/>
      </w:pPr>
      <w:r>
        <w:rPr>
          <w:rFonts w:eastAsia="Times New Roman"/>
          <w:spacing w:val="-2"/>
          <w:sz w:val="28"/>
          <w:szCs w:val="28"/>
        </w:rPr>
        <w:t xml:space="preserve">по использованию в образовательной деятельности </w:t>
      </w:r>
      <w:r>
        <w:rPr>
          <w:rFonts w:eastAsia="Times New Roman"/>
          <w:sz w:val="28"/>
          <w:szCs w:val="28"/>
        </w:rPr>
        <w:t>перечня «100 лучших фильмов для школьников»</w:t>
      </w:r>
    </w:p>
    <w:p w:rsidR="00000000" w:rsidRDefault="004B7284">
      <w:pPr>
        <w:shd w:val="clear" w:color="auto" w:fill="FFFFFF"/>
        <w:spacing w:before="288" w:line="370" w:lineRule="exact"/>
        <w:ind w:left="43" w:firstLine="696"/>
        <w:jc w:val="both"/>
      </w:pPr>
      <w:proofErr w:type="gramStart"/>
      <w:r>
        <w:rPr>
          <w:rFonts w:eastAsia="Times New Roman"/>
          <w:sz w:val="28"/>
          <w:szCs w:val="28"/>
        </w:rPr>
        <w:t xml:space="preserve">Законодательство в сфере образования закрепляет право образовательных </w:t>
      </w:r>
      <w:r>
        <w:rPr>
          <w:rFonts w:eastAsia="Times New Roman"/>
          <w:spacing w:val="-1"/>
          <w:sz w:val="28"/>
          <w:szCs w:val="28"/>
        </w:rPr>
        <w:t>организаций на определение содержания образования, выбор учебно-мето</w:t>
      </w:r>
      <w:r>
        <w:rPr>
          <w:rFonts w:eastAsia="Times New Roman"/>
          <w:spacing w:val="-1"/>
          <w:sz w:val="28"/>
          <w:szCs w:val="28"/>
        </w:rPr>
        <w:t xml:space="preserve">дического </w:t>
      </w:r>
      <w:r>
        <w:rPr>
          <w:rFonts w:eastAsia="Times New Roman"/>
          <w:sz w:val="28"/>
          <w:szCs w:val="28"/>
        </w:rPr>
        <w:t>обеспечения, образовательных технологий, форм, методов и приёмов работы по реализуемым ими образовательным программам (статья 28 Федерального закона от 29 декабря 2012 г. № 273-ФЗ «Об образовании в Российской Федерации» (далее - Федеральный закон</w:t>
      </w:r>
      <w:r>
        <w:rPr>
          <w:rFonts w:eastAsia="Times New Roman"/>
          <w:sz w:val="28"/>
          <w:szCs w:val="28"/>
        </w:rPr>
        <w:t xml:space="preserve"> № 273-ФЗ).</w:t>
      </w:r>
      <w:proofErr w:type="gramEnd"/>
      <w:r>
        <w:rPr>
          <w:rFonts w:eastAsia="Times New Roman"/>
          <w:sz w:val="28"/>
          <w:szCs w:val="28"/>
        </w:rPr>
        <w:t xml:space="preserve"> Эти положения в полной мере относятся к использованию такой формы организации образовательной деятельности, как </w:t>
      </w:r>
      <w:proofErr w:type="spellStart"/>
      <w:r>
        <w:rPr>
          <w:rFonts w:eastAsia="Times New Roman"/>
          <w:sz w:val="28"/>
          <w:szCs w:val="28"/>
        </w:rPr>
        <w:t>киноурок</w:t>
      </w:r>
      <w:proofErr w:type="spellEnd"/>
      <w:r>
        <w:rPr>
          <w:rFonts w:eastAsia="Times New Roman"/>
          <w:sz w:val="28"/>
          <w:szCs w:val="28"/>
        </w:rPr>
        <w:t>, в том числе в рамках сетевой формы реализации образовательных программ (статья 15 Федерального закона № 273-ФЗ).</w:t>
      </w:r>
    </w:p>
    <w:p w:rsidR="00000000" w:rsidRDefault="004B7284">
      <w:pPr>
        <w:shd w:val="clear" w:color="auto" w:fill="FFFFFF"/>
        <w:spacing w:before="5" w:line="370" w:lineRule="exact"/>
        <w:ind w:left="24" w:right="19" w:firstLine="691"/>
        <w:jc w:val="both"/>
      </w:pPr>
      <w:r>
        <w:rPr>
          <w:rFonts w:eastAsia="Times New Roman"/>
          <w:sz w:val="28"/>
          <w:szCs w:val="28"/>
        </w:rPr>
        <w:t xml:space="preserve">Перечень </w:t>
      </w:r>
      <w:r>
        <w:rPr>
          <w:rFonts w:eastAsia="Times New Roman"/>
          <w:sz w:val="28"/>
          <w:szCs w:val="28"/>
        </w:rPr>
        <w:t>«100 лучших фильмов для школьников» (далее - перечень «100 фильмов») создан по инициативе Союза кинематографистов России при поддержке Министерства образования и науки Российской Федерации и Министерства культуры Российской Федерации с целью его использова</w:t>
      </w:r>
      <w:r>
        <w:rPr>
          <w:rFonts w:eastAsia="Times New Roman"/>
          <w:sz w:val="28"/>
          <w:szCs w:val="28"/>
        </w:rPr>
        <w:t>ния в образовательной деятельности (Приложение).</w:t>
      </w:r>
    </w:p>
    <w:p w:rsidR="00000000" w:rsidRPr="00593821" w:rsidRDefault="004B7284">
      <w:pPr>
        <w:shd w:val="clear" w:color="auto" w:fill="FFFFFF"/>
        <w:spacing w:before="24" w:line="365" w:lineRule="exact"/>
        <w:ind w:left="19" w:right="34" w:firstLine="696"/>
        <w:jc w:val="both"/>
      </w:pPr>
      <w:r>
        <w:rPr>
          <w:rFonts w:eastAsia="Times New Roman"/>
          <w:sz w:val="28"/>
          <w:szCs w:val="28"/>
        </w:rPr>
        <w:t>Министерством культуры Российской Федерации получены права на показ фильмов, включённых в перечень «100 фильмов», в общеобразовательных организациях Российской Федерации, а также на их размещение в свободном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бесплатном доступе на портале «Культурное наследие России» </w:t>
      </w:r>
      <w:hyperlink r:id="rId4" w:history="1">
        <w:r w:rsidR="00593821" w:rsidRPr="001D3662">
          <w:rPr>
            <w:rStyle w:val="a3"/>
            <w:rFonts w:eastAsia="Times New Roman"/>
            <w:spacing w:val="-2"/>
            <w:sz w:val="28"/>
            <w:szCs w:val="28"/>
            <w:lang w:val="en-US"/>
          </w:rPr>
          <w:t>www</w:t>
        </w:r>
        <w:r w:rsidR="00593821" w:rsidRPr="001D3662">
          <w:rPr>
            <w:rStyle w:val="a3"/>
            <w:rFonts w:eastAsia="Times New Roman"/>
            <w:spacing w:val="-2"/>
            <w:sz w:val="28"/>
            <w:szCs w:val="28"/>
          </w:rPr>
          <w:t>.культ</w:t>
        </w:r>
        <w:r w:rsidR="00593821" w:rsidRPr="001D3662">
          <w:rPr>
            <w:rStyle w:val="a3"/>
            <w:rFonts w:eastAsia="Times New Roman"/>
            <w:spacing w:val="-2"/>
            <w:sz w:val="28"/>
            <w:szCs w:val="28"/>
          </w:rPr>
          <w:t>у</w:t>
        </w:r>
        <w:r w:rsidR="00593821" w:rsidRPr="001D3662">
          <w:rPr>
            <w:rStyle w:val="a3"/>
            <w:rFonts w:eastAsia="Times New Roman"/>
            <w:spacing w:val="-2"/>
            <w:sz w:val="28"/>
            <w:szCs w:val="28"/>
          </w:rPr>
          <w:t>ра.рф</w:t>
        </w:r>
      </w:hyperlink>
      <w:r w:rsidR="00593821">
        <w:rPr>
          <w:rFonts w:eastAsia="Times New Roman"/>
          <w:spacing w:val="-2"/>
          <w:sz w:val="28"/>
          <w:szCs w:val="28"/>
          <w:u w:val="single"/>
        </w:rPr>
        <w:t>.</w:t>
      </w:r>
      <w:r w:rsidR="00593821" w:rsidRPr="00593821">
        <w:rPr>
          <w:rFonts w:eastAsia="Times New Roman"/>
          <w:spacing w:val="-2"/>
          <w:sz w:val="28"/>
          <w:szCs w:val="28"/>
        </w:rPr>
        <w:t xml:space="preserve"> </w:t>
      </w:r>
    </w:p>
    <w:p w:rsidR="00000000" w:rsidRDefault="004B7284">
      <w:pPr>
        <w:shd w:val="clear" w:color="auto" w:fill="FFFFFF"/>
        <w:spacing w:line="365" w:lineRule="exact"/>
        <w:ind w:left="10" w:right="43" w:firstLine="691"/>
        <w:jc w:val="both"/>
      </w:pPr>
      <w:r>
        <w:rPr>
          <w:rFonts w:eastAsia="Times New Roman"/>
          <w:sz w:val="28"/>
          <w:szCs w:val="28"/>
        </w:rPr>
        <w:t>При использовании в образовательной деятельности лучших отечественных кинофильмов важно побудить школьников к пониманию и самостоятельной оценке окружающего мира, что должно сп</w:t>
      </w:r>
      <w:r>
        <w:rPr>
          <w:rFonts w:eastAsia="Times New Roman"/>
          <w:sz w:val="28"/>
          <w:szCs w:val="28"/>
        </w:rPr>
        <w:t>особствовать не только развитию образного восприятия, но и формированию навыков аналитической работы, критического мышления и соотнесения получаемой художественной информации с научно обоснованным знанием.</w:t>
      </w:r>
    </w:p>
    <w:p w:rsidR="00000000" w:rsidRDefault="004B7284">
      <w:pPr>
        <w:shd w:val="clear" w:color="auto" w:fill="FFFFFF"/>
        <w:spacing w:line="365" w:lineRule="exact"/>
        <w:ind w:left="10" w:right="53" w:firstLine="706"/>
        <w:jc w:val="both"/>
      </w:pPr>
      <w:r>
        <w:rPr>
          <w:rFonts w:eastAsia="Times New Roman"/>
          <w:sz w:val="28"/>
          <w:szCs w:val="28"/>
        </w:rPr>
        <w:t xml:space="preserve">ФГОС общего образования предоставляет возможность </w:t>
      </w:r>
      <w:r>
        <w:rPr>
          <w:rFonts w:eastAsia="Times New Roman"/>
          <w:sz w:val="28"/>
          <w:szCs w:val="28"/>
        </w:rPr>
        <w:t>использования в образовательной деятельности перечня «100 фильмов»:</w:t>
      </w:r>
    </w:p>
    <w:p w:rsidR="00000000" w:rsidRDefault="004B7284">
      <w:pPr>
        <w:shd w:val="clear" w:color="auto" w:fill="FFFFFF"/>
        <w:spacing w:before="5" w:line="365" w:lineRule="exact"/>
        <w:ind w:left="10" w:right="62" w:firstLine="710"/>
        <w:jc w:val="both"/>
      </w:pPr>
      <w:r>
        <w:rPr>
          <w:rFonts w:eastAsia="Times New Roman"/>
          <w:sz w:val="28"/>
          <w:szCs w:val="28"/>
        </w:rPr>
        <w:t>в рамках изучения учебных предметов (прежде всего литературы, истории, обществознания);</w:t>
      </w:r>
    </w:p>
    <w:p w:rsidR="00000000" w:rsidRDefault="004B7284">
      <w:pPr>
        <w:shd w:val="clear" w:color="auto" w:fill="FFFFFF"/>
        <w:spacing w:line="365" w:lineRule="exact"/>
        <w:ind w:right="53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через факультативные и элективные учебные предметы (в том числе такие, как </w:t>
      </w:r>
      <w:r>
        <w:rPr>
          <w:rFonts w:eastAsia="Times New Roman"/>
          <w:sz w:val="28"/>
          <w:szCs w:val="28"/>
        </w:rPr>
        <w:t>«Экранизация русской клас</w:t>
      </w:r>
      <w:r>
        <w:rPr>
          <w:rFonts w:eastAsia="Times New Roman"/>
          <w:sz w:val="28"/>
          <w:szCs w:val="28"/>
        </w:rPr>
        <w:t>сики», «Шедевры отечественного кинематографа», «Вечные темы в киноискусстве» и др.), в том числе психологической, социальной, этической тематики;</w:t>
      </w:r>
    </w:p>
    <w:p w:rsidR="00000000" w:rsidRDefault="004B7284" w:rsidP="00593821">
      <w:pPr>
        <w:shd w:val="clear" w:color="auto" w:fill="FFFFFF"/>
        <w:spacing w:line="365" w:lineRule="exact"/>
        <w:ind w:right="58" w:firstLine="710"/>
        <w:jc w:val="both"/>
      </w:pPr>
      <w:r>
        <w:rPr>
          <w:rFonts w:eastAsia="Times New Roman"/>
          <w:sz w:val="28"/>
          <w:szCs w:val="28"/>
        </w:rPr>
        <w:t>во внеурочной деятельности учащихся (дискуссионные площадки с просмотром и обсуждением кинофильмов, в том числ</w:t>
      </w:r>
      <w:r>
        <w:rPr>
          <w:rFonts w:eastAsia="Times New Roman"/>
          <w:sz w:val="28"/>
          <w:szCs w:val="28"/>
        </w:rPr>
        <w:t>е на базе школьных библиотек;</w:t>
      </w:r>
      <w:r w:rsidR="0059382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киноклубы</w:t>
      </w:r>
      <w:proofErr w:type="spellEnd"/>
      <w:r>
        <w:rPr>
          <w:rFonts w:eastAsia="Times New Roman"/>
          <w:sz w:val="28"/>
          <w:szCs w:val="28"/>
        </w:rPr>
        <w:t>;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кружки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любителей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кино;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проектно-исследовательская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(в том числе в области киноискусства и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смежных с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ним видов </w:t>
      </w:r>
      <w:r>
        <w:rPr>
          <w:rFonts w:eastAsia="Times New Roman"/>
          <w:sz w:val="28"/>
          <w:szCs w:val="28"/>
        </w:rPr>
        <w:lastRenderedPageBreak/>
        <w:t>искусства);</w:t>
      </w:r>
    </w:p>
    <w:p w:rsidR="00000000" w:rsidRDefault="004B7284">
      <w:pPr>
        <w:shd w:val="clear" w:color="auto" w:fill="FFFFFF"/>
        <w:spacing w:line="370" w:lineRule="exact"/>
        <w:ind w:left="53" w:right="5" w:firstLine="715"/>
        <w:jc w:val="both"/>
      </w:pPr>
      <w:r>
        <w:rPr>
          <w:rFonts w:eastAsia="Times New Roman"/>
          <w:sz w:val="28"/>
          <w:szCs w:val="28"/>
        </w:rPr>
        <w:t xml:space="preserve">в рамках реализации программы воспитания и </w:t>
      </w:r>
      <w:r>
        <w:rPr>
          <w:rFonts w:eastAsia="Times New Roman"/>
          <w:sz w:val="28"/>
          <w:szCs w:val="28"/>
        </w:rPr>
        <w:t xml:space="preserve">социализации учащихся через </w:t>
      </w:r>
      <w:r>
        <w:rPr>
          <w:rFonts w:eastAsia="Times New Roman"/>
          <w:spacing w:val="-1"/>
          <w:sz w:val="28"/>
          <w:szCs w:val="28"/>
        </w:rPr>
        <w:t xml:space="preserve">такие направления, как духовно-нравственное развитие и воспитание обучающихся, </w:t>
      </w:r>
      <w:r>
        <w:rPr>
          <w:rFonts w:eastAsia="Times New Roman"/>
          <w:sz w:val="28"/>
          <w:szCs w:val="28"/>
        </w:rPr>
        <w:t>их социализация и профессиональная ориентация, формирование экологической культуры, культуры здорового и безопасного образа жизни.</w:t>
      </w:r>
    </w:p>
    <w:p w:rsidR="00000000" w:rsidRDefault="004B7284">
      <w:pPr>
        <w:shd w:val="clear" w:color="auto" w:fill="FFFFFF"/>
        <w:spacing w:line="370" w:lineRule="exact"/>
        <w:ind w:left="120" w:firstLine="710"/>
        <w:jc w:val="both"/>
      </w:pPr>
      <w:r>
        <w:rPr>
          <w:rFonts w:eastAsia="Times New Roman"/>
          <w:sz w:val="28"/>
          <w:szCs w:val="28"/>
        </w:rPr>
        <w:t xml:space="preserve">Формы организации </w:t>
      </w:r>
      <w:r>
        <w:rPr>
          <w:rFonts w:eastAsia="Times New Roman"/>
          <w:sz w:val="28"/>
          <w:szCs w:val="28"/>
        </w:rPr>
        <w:t xml:space="preserve">внеурочной деятельности с использованием проекта «100 фильмов» также определяются образовательными организациями </w:t>
      </w:r>
      <w:r>
        <w:rPr>
          <w:rFonts w:eastAsia="Times New Roman"/>
          <w:spacing w:val="-1"/>
          <w:sz w:val="28"/>
          <w:szCs w:val="28"/>
        </w:rPr>
        <w:t xml:space="preserve">самостоятельно, с учётом специфики основной образовательной программы школы, </w:t>
      </w:r>
      <w:r>
        <w:rPr>
          <w:rFonts w:eastAsia="Times New Roman"/>
          <w:sz w:val="28"/>
          <w:szCs w:val="28"/>
        </w:rPr>
        <w:t>её кадровых, технических и иных возможностей.</w:t>
      </w:r>
    </w:p>
    <w:p w:rsidR="00000000" w:rsidRDefault="004B7284">
      <w:pPr>
        <w:shd w:val="clear" w:color="auto" w:fill="FFFFFF"/>
        <w:spacing w:line="370" w:lineRule="exact"/>
        <w:ind w:left="43" w:right="10" w:firstLine="701"/>
        <w:jc w:val="both"/>
      </w:pPr>
      <w:r>
        <w:rPr>
          <w:rFonts w:eastAsia="Times New Roman"/>
          <w:sz w:val="28"/>
          <w:szCs w:val="28"/>
        </w:rPr>
        <w:t>В примерных основных</w:t>
      </w:r>
      <w:r>
        <w:rPr>
          <w:rFonts w:eastAsia="Times New Roman"/>
          <w:sz w:val="28"/>
          <w:szCs w:val="28"/>
        </w:rPr>
        <w:t xml:space="preserve"> образовательных программах начального общего и основного общего образования, включённых в реестр примерных основных образовательных программ </w:t>
      </w:r>
      <w:r w:rsidRPr="00593821">
        <w:rPr>
          <w:rFonts w:eastAsia="Times New Roman"/>
          <w:sz w:val="28"/>
          <w:szCs w:val="28"/>
        </w:rPr>
        <w:t>(</w:t>
      </w:r>
      <w:hyperlink r:id="rId5" w:history="1">
        <w:r w:rsidR="00593821" w:rsidRPr="001D3662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593821" w:rsidRPr="001D3662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93821" w:rsidRPr="001D3662">
          <w:rPr>
            <w:rStyle w:val="a3"/>
            <w:rFonts w:eastAsia="Times New Roman"/>
            <w:sz w:val="28"/>
            <w:szCs w:val="28"/>
            <w:lang w:val="en-US"/>
          </w:rPr>
          <w:t>fgo</w:t>
        </w:r>
        <w:r w:rsidR="00593821" w:rsidRPr="001D3662">
          <w:rPr>
            <w:rStyle w:val="a3"/>
            <w:rFonts w:eastAsia="Times New Roman"/>
            <w:sz w:val="28"/>
            <w:szCs w:val="28"/>
            <w:lang w:val="en-US"/>
          </w:rPr>
          <w:t>s</w:t>
        </w:r>
        <w:r w:rsidR="00593821" w:rsidRPr="001D3662">
          <w:rPr>
            <w:rStyle w:val="a3"/>
            <w:rFonts w:eastAsia="Times New Roman"/>
            <w:sz w:val="28"/>
            <w:szCs w:val="28"/>
            <w:lang w:val="en-US"/>
          </w:rPr>
          <w:t>reestr</w:t>
        </w:r>
        <w:proofErr w:type="spellEnd"/>
        <w:r w:rsidR="00593821" w:rsidRPr="00593821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93821" w:rsidRPr="001D3662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593821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представлены некоторые из возможностей использования </w:t>
      </w:r>
      <w:proofErr w:type="spellStart"/>
      <w:r>
        <w:rPr>
          <w:rFonts w:eastAsia="Times New Roman"/>
          <w:sz w:val="28"/>
          <w:szCs w:val="28"/>
        </w:rPr>
        <w:t>кино</w:t>
      </w:r>
      <w:r>
        <w:rPr>
          <w:rFonts w:eastAsia="Times New Roman"/>
          <w:sz w:val="28"/>
          <w:szCs w:val="28"/>
        </w:rPr>
        <w:t>уроков</w:t>
      </w:r>
      <w:proofErr w:type="spellEnd"/>
      <w:r>
        <w:rPr>
          <w:rFonts w:eastAsia="Times New Roman"/>
          <w:sz w:val="28"/>
          <w:szCs w:val="28"/>
        </w:rPr>
        <w:t xml:space="preserve"> в образовательной деятельности.</w:t>
      </w:r>
    </w:p>
    <w:p w:rsidR="00000000" w:rsidRDefault="004B7284">
      <w:pPr>
        <w:shd w:val="clear" w:color="auto" w:fill="FFFFFF"/>
        <w:spacing w:line="370" w:lineRule="exact"/>
        <w:ind w:left="734"/>
      </w:pPr>
      <w:r>
        <w:rPr>
          <w:rFonts w:eastAsia="Times New Roman"/>
          <w:sz w:val="28"/>
          <w:szCs w:val="28"/>
        </w:rPr>
        <w:t>На уровне начального общего образования - как форма реализации:</w:t>
      </w:r>
    </w:p>
    <w:p w:rsidR="00000000" w:rsidRDefault="004B7284">
      <w:pPr>
        <w:shd w:val="clear" w:color="auto" w:fill="FFFFFF"/>
        <w:spacing w:before="5" w:line="370" w:lineRule="exact"/>
        <w:ind w:left="29" w:right="10" w:firstLine="706"/>
        <w:jc w:val="both"/>
      </w:pPr>
      <w:r>
        <w:rPr>
          <w:rFonts w:eastAsia="Times New Roman"/>
          <w:sz w:val="28"/>
          <w:szCs w:val="28"/>
        </w:rPr>
        <w:t xml:space="preserve">гражданско-патриотического воспитания (знакомство с героическими </w:t>
      </w:r>
      <w:r>
        <w:rPr>
          <w:rFonts w:eastAsia="Times New Roman"/>
          <w:spacing w:val="-1"/>
          <w:sz w:val="28"/>
          <w:szCs w:val="28"/>
        </w:rPr>
        <w:t xml:space="preserve">страницами истории России, жизнью замечательных людей, явивших примеры </w:t>
      </w:r>
      <w:r>
        <w:rPr>
          <w:rFonts w:eastAsia="Times New Roman"/>
          <w:sz w:val="28"/>
          <w:szCs w:val="28"/>
        </w:rPr>
        <w:t>гражданского служ</w:t>
      </w:r>
      <w:r>
        <w:rPr>
          <w:rFonts w:eastAsia="Times New Roman"/>
          <w:sz w:val="28"/>
          <w:szCs w:val="28"/>
        </w:rPr>
        <w:t>ения, исполнения патриотического долга, с обязанностями гражданина; знакомство с историей и культурой родного края, народным творчеством, этнокультурными традициями, фольклором, особенностями быта народов России; содержанием и значением государственных пра</w:t>
      </w:r>
      <w:r>
        <w:rPr>
          <w:rFonts w:eastAsia="Times New Roman"/>
          <w:sz w:val="28"/>
          <w:szCs w:val="28"/>
        </w:rPr>
        <w:t>здников);</w:t>
      </w:r>
    </w:p>
    <w:p w:rsidR="00000000" w:rsidRDefault="004B7284">
      <w:pPr>
        <w:shd w:val="clear" w:color="auto" w:fill="FFFFFF"/>
        <w:spacing w:line="370" w:lineRule="exact"/>
        <w:ind w:left="24" w:right="24" w:firstLine="706"/>
        <w:jc w:val="both"/>
      </w:pPr>
      <w:r>
        <w:rPr>
          <w:rFonts w:eastAsia="Times New Roman"/>
          <w:sz w:val="28"/>
          <w:szCs w:val="28"/>
        </w:rPr>
        <w:t>нравственного и духовного воспитания (знакомство с основными правилами поведения в школе, общественных местах; приобретение первоначального опыта нравственных взаимоотношений в коллективе класса и образовательной организации);</w:t>
      </w:r>
    </w:p>
    <w:p w:rsidR="00000000" w:rsidRDefault="004B7284">
      <w:pPr>
        <w:shd w:val="clear" w:color="auto" w:fill="FFFFFF"/>
        <w:spacing w:line="370" w:lineRule="exact"/>
        <w:ind w:left="10" w:right="38" w:firstLine="701"/>
        <w:jc w:val="both"/>
      </w:pPr>
      <w:proofErr w:type="spellStart"/>
      <w:r>
        <w:rPr>
          <w:rFonts w:eastAsia="Times New Roman"/>
          <w:sz w:val="28"/>
          <w:szCs w:val="28"/>
        </w:rPr>
        <w:t>культуротворческого</w:t>
      </w:r>
      <w:proofErr w:type="spellEnd"/>
      <w:r>
        <w:rPr>
          <w:rFonts w:eastAsia="Times New Roman"/>
          <w:sz w:val="28"/>
          <w:szCs w:val="28"/>
        </w:rPr>
        <w:t xml:space="preserve"> и эстетического воспитания (получение элементарных представлений об эстетических идеалах и художественных ценностях культур народов России освоение навыков видеть прекрасное в окружающем мире, природе родного края; развитие умения понимать красоту окружаю</w:t>
      </w:r>
      <w:r>
        <w:rPr>
          <w:rFonts w:eastAsia="Times New Roman"/>
          <w:sz w:val="28"/>
          <w:szCs w:val="28"/>
        </w:rPr>
        <w:t>щего мира через художественные образы);</w:t>
      </w:r>
    </w:p>
    <w:p w:rsidR="00000000" w:rsidRDefault="004B7284">
      <w:pPr>
        <w:shd w:val="clear" w:color="auto" w:fill="FFFFFF"/>
        <w:spacing w:line="370" w:lineRule="exact"/>
        <w:ind w:left="5" w:right="38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освоение навыков видеть прекрасное в поведении, отношениях и труде людей, </w:t>
      </w:r>
      <w:r>
        <w:rPr>
          <w:rFonts w:eastAsia="Times New Roman"/>
          <w:sz w:val="28"/>
          <w:szCs w:val="28"/>
        </w:rPr>
        <w:t>развитие умения различать добро и зло, красивое и безобразное, плохое и хорошее, созидательное и разрушительное (через участие в беседах о худ</w:t>
      </w:r>
      <w:r>
        <w:rPr>
          <w:rFonts w:eastAsia="Times New Roman"/>
          <w:sz w:val="28"/>
          <w:szCs w:val="28"/>
        </w:rPr>
        <w:t>ожественных фильмах);</w:t>
      </w:r>
    </w:p>
    <w:p w:rsidR="00000000" w:rsidRDefault="004B7284" w:rsidP="00B02F32">
      <w:pPr>
        <w:shd w:val="clear" w:color="auto" w:fill="FFFFFF"/>
        <w:spacing w:line="370" w:lineRule="exact"/>
        <w:ind w:right="48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экологического воспитания (усвоение элементарных представлений об </w:t>
      </w:r>
      <w:proofErr w:type="spellStart"/>
      <w:r>
        <w:rPr>
          <w:rFonts w:eastAsia="Times New Roman"/>
          <w:sz w:val="28"/>
          <w:szCs w:val="28"/>
        </w:rPr>
        <w:t>экокультурных</w:t>
      </w:r>
      <w:proofErr w:type="spellEnd"/>
      <w:r>
        <w:rPr>
          <w:rFonts w:eastAsia="Times New Roman"/>
          <w:sz w:val="28"/>
          <w:szCs w:val="28"/>
        </w:rPr>
        <w:t xml:space="preserve"> ценностях, о законодательстве в области защиты окружающей среды, о традициях этического отношения к природе в культуре народов России, других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стран,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нормах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экологической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этики,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экологически</w:t>
      </w:r>
      <w:r w:rsid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грамотном</w:t>
      </w:r>
      <w:r w:rsidR="00B02F32" w:rsidRPr="00B02F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взаимодействии человека с природой (в том числе в ходе просмотра учебных фильмов).</w:t>
      </w:r>
      <w:proofErr w:type="gramEnd"/>
    </w:p>
    <w:p w:rsidR="00000000" w:rsidRDefault="004B7284">
      <w:pPr>
        <w:shd w:val="clear" w:color="auto" w:fill="FFFFFF"/>
        <w:spacing w:line="370" w:lineRule="exact"/>
        <w:ind w:left="739"/>
      </w:pPr>
      <w:r>
        <w:rPr>
          <w:rFonts w:eastAsia="Times New Roman"/>
          <w:sz w:val="28"/>
          <w:szCs w:val="28"/>
        </w:rPr>
        <w:lastRenderedPageBreak/>
        <w:t>На уровне основного общего образования - при изучении учебных предметов:</w:t>
      </w:r>
    </w:p>
    <w:p w:rsidR="00000000" w:rsidRDefault="004B7284">
      <w:pPr>
        <w:shd w:val="clear" w:color="auto" w:fill="FFFFFF"/>
        <w:spacing w:line="370" w:lineRule="exact"/>
        <w:ind w:left="29" w:firstLine="701"/>
        <w:jc w:val="both"/>
      </w:pPr>
      <w:r>
        <w:rPr>
          <w:rFonts w:eastAsia="Times New Roman"/>
          <w:sz w:val="28"/>
          <w:szCs w:val="28"/>
        </w:rPr>
        <w:t>«Изоб</w:t>
      </w:r>
      <w:r>
        <w:rPr>
          <w:rFonts w:eastAsia="Times New Roman"/>
          <w:sz w:val="28"/>
          <w:szCs w:val="28"/>
        </w:rPr>
        <w:t xml:space="preserve">разительное искусство», </w:t>
      </w:r>
      <w:proofErr w:type="gramStart"/>
      <w:r>
        <w:rPr>
          <w:rFonts w:eastAsia="Times New Roman"/>
          <w:sz w:val="28"/>
          <w:szCs w:val="28"/>
        </w:rPr>
        <w:t>ориентированного</w:t>
      </w:r>
      <w:proofErr w:type="gramEnd"/>
      <w:r>
        <w:rPr>
          <w:rFonts w:eastAsia="Times New Roman"/>
          <w:sz w:val="28"/>
          <w:szCs w:val="28"/>
        </w:rPr>
        <w:t xml:space="preserve"> в том числе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учащихся целостных представлений об историчес</w:t>
      </w:r>
      <w:r>
        <w:rPr>
          <w:rFonts w:eastAsia="Times New Roman"/>
          <w:sz w:val="28"/>
          <w:szCs w:val="28"/>
        </w:rPr>
        <w:t xml:space="preserve">ких традициях и ценностях русской художественной культуры через практическую художественно-творческую деятельность, аналитическое восприятие произведений искусства. </w:t>
      </w:r>
      <w:proofErr w:type="gramStart"/>
      <w:r>
        <w:rPr>
          <w:rFonts w:eastAsia="Times New Roman"/>
          <w:sz w:val="28"/>
          <w:szCs w:val="28"/>
        </w:rPr>
        <w:t>Программа по изобразительному искусству включает в себя основы разных видов визуально-прост</w:t>
      </w:r>
      <w:r>
        <w:rPr>
          <w:rFonts w:eastAsia="Times New Roman"/>
          <w:sz w:val="28"/>
          <w:szCs w:val="28"/>
        </w:rPr>
        <w:t xml:space="preserve">ранственных искусств, в том числе киноискусства (изобразительная природа </w:t>
      </w:r>
      <w:r>
        <w:rPr>
          <w:rFonts w:eastAsia="Times New Roman"/>
          <w:spacing w:val="-1"/>
          <w:sz w:val="28"/>
          <w:szCs w:val="28"/>
        </w:rPr>
        <w:t xml:space="preserve">экранных искусств; специфика киноизображения: кадр и монтаж; </w:t>
      </w:r>
      <w:proofErr w:type="spellStart"/>
      <w:r>
        <w:rPr>
          <w:rFonts w:eastAsia="Times New Roman"/>
          <w:spacing w:val="-1"/>
          <w:sz w:val="28"/>
          <w:szCs w:val="28"/>
        </w:rPr>
        <w:t>кинокомпозиция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средства эмоциональной выразительности в фильме (ритм, свет, цвет, музыка, звук); </w:t>
      </w:r>
      <w:r>
        <w:rPr>
          <w:rFonts w:eastAsia="Times New Roman"/>
          <w:sz w:val="28"/>
          <w:szCs w:val="28"/>
        </w:rPr>
        <w:t>документальный, игровой</w:t>
      </w:r>
      <w:r>
        <w:rPr>
          <w:rFonts w:eastAsia="Times New Roman"/>
          <w:sz w:val="28"/>
          <w:szCs w:val="28"/>
        </w:rPr>
        <w:t xml:space="preserve"> и анимационный фильмы; коллективный процесс творчества в кино (сценарист, режиссёр, оператор, художник, актёр);</w:t>
      </w:r>
      <w:proofErr w:type="gramEnd"/>
      <w:r>
        <w:rPr>
          <w:rFonts w:eastAsia="Times New Roman"/>
          <w:sz w:val="28"/>
          <w:szCs w:val="28"/>
        </w:rPr>
        <w:t xml:space="preserve"> мастера российского кинематографа (СМ. Эйзенштейн, С.Ф. Бондарчук, А.А. Тарковский, Н.С. Михалков); телевизионное изображение, его особенности </w:t>
      </w:r>
      <w:r>
        <w:rPr>
          <w:rFonts w:eastAsia="Times New Roman"/>
          <w:sz w:val="28"/>
          <w:szCs w:val="28"/>
        </w:rPr>
        <w:t>и возможности (видеосюжет, репортаж и др.).</w:t>
      </w:r>
    </w:p>
    <w:p w:rsidR="00000000" w:rsidRDefault="004B7284">
      <w:pPr>
        <w:shd w:val="clear" w:color="auto" w:fill="FFFFFF"/>
        <w:spacing w:before="5" w:line="370" w:lineRule="exact"/>
        <w:ind w:left="34" w:right="14" w:firstLine="706"/>
        <w:jc w:val="both"/>
      </w:pPr>
      <w:r>
        <w:rPr>
          <w:rFonts w:eastAsia="Times New Roman"/>
          <w:sz w:val="28"/>
          <w:szCs w:val="28"/>
        </w:rPr>
        <w:t xml:space="preserve">«История» (изучение истории культуры, в том числе достижения российской культуры Средневековья, Нового времени и </w:t>
      </w:r>
      <w:r>
        <w:rPr>
          <w:rFonts w:eastAsia="Times New Roman"/>
          <w:sz w:val="28"/>
          <w:szCs w:val="28"/>
          <w:lang w:val="en-US"/>
        </w:rPr>
        <w:t>XX</w:t>
      </w:r>
      <w:r w:rsidRPr="005938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века, включая великие произведения кино).</w:t>
      </w:r>
    </w:p>
    <w:p w:rsidR="00000000" w:rsidRDefault="004B7284">
      <w:pPr>
        <w:shd w:val="clear" w:color="auto" w:fill="FFFFFF"/>
        <w:spacing w:line="370" w:lineRule="exact"/>
        <w:ind w:left="34" w:right="19" w:firstLine="691"/>
        <w:jc w:val="both"/>
      </w:pPr>
      <w:r>
        <w:rPr>
          <w:rFonts w:eastAsia="Times New Roman"/>
          <w:sz w:val="28"/>
          <w:szCs w:val="28"/>
        </w:rPr>
        <w:t xml:space="preserve">Использование видеоматериалов в процессе воспитания и </w:t>
      </w:r>
      <w:r>
        <w:rPr>
          <w:rFonts w:eastAsia="Times New Roman"/>
          <w:sz w:val="28"/>
          <w:szCs w:val="28"/>
        </w:rPr>
        <w:t>социализации детей и подростков также имеет ряд преимуществ.</w:t>
      </w:r>
    </w:p>
    <w:p w:rsidR="00000000" w:rsidRDefault="004B7284">
      <w:pPr>
        <w:shd w:val="clear" w:color="auto" w:fill="FFFFFF"/>
        <w:spacing w:line="370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>Кино в настоящее время обладает высоким мотивационным потенциалом и высокой положительной валентностью для школьников, в том числе для тех из них, кто испытывает сложности в концентрации внимания</w:t>
      </w:r>
      <w:r>
        <w:rPr>
          <w:rFonts w:eastAsia="Times New Roman"/>
          <w:sz w:val="28"/>
          <w:szCs w:val="28"/>
        </w:rPr>
        <w:t xml:space="preserve"> и усвоении учебного материала на слух. Видеоряд, как правило, длительно удерживает непроизвольное внимание ученика, вовлекая его в предлагаемую тематику. Поскольку </w:t>
      </w:r>
      <w:r>
        <w:rPr>
          <w:rFonts w:eastAsia="Times New Roman"/>
          <w:spacing w:val="-1"/>
          <w:sz w:val="28"/>
          <w:szCs w:val="28"/>
        </w:rPr>
        <w:t xml:space="preserve">использование видеоматериалов в воспитательных и педагогических целях является </w:t>
      </w:r>
      <w:r>
        <w:rPr>
          <w:rFonts w:eastAsia="Times New Roman"/>
          <w:sz w:val="28"/>
          <w:szCs w:val="28"/>
        </w:rPr>
        <w:t>одним из спо</w:t>
      </w:r>
      <w:r>
        <w:rPr>
          <w:rFonts w:eastAsia="Times New Roman"/>
          <w:sz w:val="28"/>
          <w:szCs w:val="28"/>
        </w:rPr>
        <w:t>собов воздействия на высшие психические функции и личность ребенка, кино открывает новые возможности для формирования активного личностного отношения учащегося к предлагаемой тематике, рефлексии и росту самосознания.</w:t>
      </w:r>
    </w:p>
    <w:p w:rsidR="00000000" w:rsidRDefault="004B7284">
      <w:pPr>
        <w:shd w:val="clear" w:color="auto" w:fill="FFFFFF"/>
        <w:spacing w:before="5" w:line="370" w:lineRule="exact"/>
        <w:ind w:left="5" w:right="48" w:firstLine="696"/>
        <w:jc w:val="both"/>
      </w:pPr>
      <w:r>
        <w:rPr>
          <w:rFonts w:eastAsia="Times New Roman"/>
          <w:sz w:val="28"/>
          <w:szCs w:val="28"/>
        </w:rPr>
        <w:t>Кино, видеоматериалы и работа с ними пр</w:t>
      </w:r>
      <w:r>
        <w:rPr>
          <w:rFonts w:eastAsia="Times New Roman"/>
          <w:sz w:val="28"/>
          <w:szCs w:val="28"/>
        </w:rPr>
        <w:t>едставляют собой действенные средства воспитательной работы, исходя из следующих критериев (принципов), характеризующих подобную форму работы:</w:t>
      </w:r>
    </w:p>
    <w:p w:rsidR="00000000" w:rsidRDefault="004B7284" w:rsidP="00B02F32">
      <w:pPr>
        <w:shd w:val="clear" w:color="auto" w:fill="FFFFFF"/>
        <w:spacing w:before="5" w:line="370" w:lineRule="exact"/>
        <w:ind w:right="43" w:firstLine="691"/>
        <w:jc w:val="both"/>
      </w:pPr>
      <w:r>
        <w:rPr>
          <w:rFonts w:eastAsia="Times New Roman"/>
          <w:i/>
          <w:iCs/>
          <w:sz w:val="28"/>
          <w:szCs w:val="28"/>
        </w:rPr>
        <w:t xml:space="preserve">Наглядность </w:t>
      </w:r>
      <w:r>
        <w:rPr>
          <w:rFonts w:eastAsia="Times New Roman"/>
          <w:sz w:val="28"/>
          <w:szCs w:val="28"/>
        </w:rPr>
        <w:t xml:space="preserve">(данный психологический принцип применительно к </w:t>
      </w:r>
      <w:proofErr w:type="spellStart"/>
      <w:r>
        <w:rPr>
          <w:rFonts w:eastAsia="Times New Roman"/>
          <w:sz w:val="28"/>
          <w:szCs w:val="28"/>
        </w:rPr>
        <w:t>киноуроку</w:t>
      </w:r>
      <w:proofErr w:type="spellEnd"/>
      <w:r>
        <w:rPr>
          <w:rFonts w:eastAsia="Times New Roman"/>
          <w:sz w:val="28"/>
          <w:szCs w:val="28"/>
        </w:rPr>
        <w:t xml:space="preserve"> особенно эффективен, поскольку обеспечивает</w:t>
      </w:r>
      <w:r>
        <w:rPr>
          <w:rFonts w:eastAsia="Times New Roman"/>
          <w:sz w:val="28"/>
          <w:szCs w:val="28"/>
        </w:rPr>
        <w:t xml:space="preserve"> длительное непроизвольное внимание даже </w:t>
      </w:r>
      <w:proofErr w:type="spellStart"/>
      <w:r>
        <w:rPr>
          <w:rFonts w:eastAsia="Times New Roman"/>
          <w:sz w:val="28"/>
          <w:szCs w:val="28"/>
        </w:rPr>
        <w:t>слабомотивированных</w:t>
      </w:r>
      <w:proofErr w:type="spellEnd"/>
      <w:r>
        <w:rPr>
          <w:rFonts w:eastAsia="Times New Roman"/>
          <w:sz w:val="28"/>
          <w:szCs w:val="28"/>
        </w:rPr>
        <w:t xml:space="preserve"> к учению учащихся, пробуждая их интерес к</w:t>
      </w:r>
      <w:r w:rsidR="00B02F32" w:rsidRPr="00B02F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происходящему на экране и готовность включиться в обсуждение увиденного; видеоряд воздействует на зоны мозга, которые при класси</w:t>
      </w:r>
      <w:r>
        <w:rPr>
          <w:rFonts w:eastAsia="Times New Roman"/>
          <w:sz w:val="28"/>
          <w:szCs w:val="28"/>
        </w:rPr>
        <w:t xml:space="preserve">ческих методах обучения </w:t>
      </w:r>
      <w:r>
        <w:rPr>
          <w:rFonts w:eastAsia="Times New Roman"/>
          <w:sz w:val="28"/>
          <w:szCs w:val="28"/>
        </w:rPr>
        <w:lastRenderedPageBreak/>
        <w:t>обычно не задействуются).</w:t>
      </w:r>
    </w:p>
    <w:p w:rsidR="00000000" w:rsidRDefault="004B7284">
      <w:pPr>
        <w:shd w:val="clear" w:color="auto" w:fill="FFFFFF"/>
        <w:spacing w:line="370" w:lineRule="exact"/>
        <w:ind w:left="10" w:firstLine="686"/>
        <w:jc w:val="both"/>
      </w:pPr>
      <w:r>
        <w:rPr>
          <w:rFonts w:eastAsia="Times New Roman"/>
          <w:i/>
          <w:iCs/>
          <w:sz w:val="28"/>
          <w:szCs w:val="28"/>
        </w:rPr>
        <w:t xml:space="preserve">Психологическая безопасность </w:t>
      </w:r>
      <w:r>
        <w:rPr>
          <w:rFonts w:eastAsia="Times New Roman"/>
          <w:sz w:val="28"/>
          <w:szCs w:val="28"/>
        </w:rPr>
        <w:t xml:space="preserve">(принцип, при котором всё происходящее </w:t>
      </w:r>
      <w:r>
        <w:rPr>
          <w:rFonts w:eastAsia="Times New Roman"/>
          <w:spacing w:val="-1"/>
          <w:sz w:val="28"/>
          <w:szCs w:val="28"/>
        </w:rPr>
        <w:t xml:space="preserve">с киногероями, благодаря механизмам идентификации, проецируется учащимися на </w:t>
      </w:r>
      <w:r>
        <w:rPr>
          <w:rFonts w:eastAsia="Times New Roman"/>
          <w:sz w:val="28"/>
          <w:szCs w:val="28"/>
        </w:rPr>
        <w:t xml:space="preserve">себя, вследствие чего происходит социальное </w:t>
      </w:r>
      <w:proofErr w:type="spellStart"/>
      <w:r>
        <w:rPr>
          <w:rFonts w:eastAsia="Times New Roman"/>
          <w:sz w:val="28"/>
          <w:szCs w:val="28"/>
        </w:rPr>
        <w:t>научение</w:t>
      </w:r>
      <w:proofErr w:type="spellEnd"/>
      <w:r>
        <w:rPr>
          <w:rFonts w:eastAsia="Times New Roman"/>
          <w:sz w:val="28"/>
          <w:szCs w:val="28"/>
        </w:rPr>
        <w:t xml:space="preserve"> и рефлек</w:t>
      </w:r>
      <w:r>
        <w:rPr>
          <w:rFonts w:eastAsia="Times New Roman"/>
          <w:sz w:val="28"/>
          <w:szCs w:val="28"/>
        </w:rPr>
        <w:t>сия сходств и различий себя и героя; киноматериал позволяет детям и подросткам определить собственные мировоззренческие позиции в важных жизненных вопросах).</w:t>
      </w:r>
    </w:p>
    <w:p w:rsidR="00000000" w:rsidRDefault="004B7284">
      <w:pPr>
        <w:shd w:val="clear" w:color="auto" w:fill="FFFFFF"/>
        <w:spacing w:line="370" w:lineRule="exact"/>
        <w:ind w:left="10" w:firstLine="682"/>
        <w:jc w:val="both"/>
      </w:pPr>
      <w:r>
        <w:rPr>
          <w:rFonts w:eastAsia="Times New Roman"/>
          <w:i/>
          <w:iCs/>
          <w:sz w:val="28"/>
          <w:szCs w:val="28"/>
        </w:rPr>
        <w:t xml:space="preserve">Идентификация </w:t>
      </w:r>
      <w:r>
        <w:rPr>
          <w:rFonts w:eastAsia="Times New Roman"/>
          <w:sz w:val="28"/>
          <w:szCs w:val="28"/>
        </w:rPr>
        <w:t>(эмоциональное проживание, «соединение» с героями кинофильмов, обеспечивающее уникал</w:t>
      </w:r>
      <w:r>
        <w:rPr>
          <w:rFonts w:eastAsia="Times New Roman"/>
          <w:sz w:val="28"/>
          <w:szCs w:val="28"/>
        </w:rPr>
        <w:t>ьную возможность осознать свои особенности и приобрести бесценный личностный опыт, что само по себе создает условия для личностного роста и самораскрытия учеников, а также улучшает психологический климат в классе).</w:t>
      </w:r>
    </w:p>
    <w:p w:rsidR="00000000" w:rsidRDefault="004B7284">
      <w:pPr>
        <w:shd w:val="clear" w:color="auto" w:fill="FFFFFF"/>
        <w:spacing w:line="370" w:lineRule="exact"/>
        <w:ind w:left="10" w:right="14" w:firstLine="691"/>
        <w:jc w:val="both"/>
      </w:pPr>
      <w:proofErr w:type="spellStart"/>
      <w:r>
        <w:rPr>
          <w:rFonts w:eastAsia="Times New Roman"/>
          <w:i/>
          <w:iCs/>
          <w:sz w:val="28"/>
          <w:szCs w:val="28"/>
        </w:rPr>
        <w:t>Проблемность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(совместное обсуждение и реф</w:t>
      </w:r>
      <w:r>
        <w:rPr>
          <w:rFonts w:eastAsia="Times New Roman"/>
          <w:sz w:val="28"/>
          <w:szCs w:val="28"/>
        </w:rPr>
        <w:t>лексия киносюжетов, построенных вокруг универсальных общечеловеческих смыслов (любовь, одиночество, мечта, приключения, борьба добра и зла и др.) развивает личностно-мотивационную и ценностно-смысловую сферу учащихся).</w:t>
      </w:r>
    </w:p>
    <w:p w:rsidR="00000000" w:rsidRDefault="004B7284">
      <w:pPr>
        <w:shd w:val="clear" w:color="auto" w:fill="FFFFFF"/>
        <w:spacing w:line="370" w:lineRule="exact"/>
        <w:ind w:left="5" w:right="14" w:firstLine="696"/>
        <w:jc w:val="both"/>
      </w:pPr>
      <w:r>
        <w:rPr>
          <w:rFonts w:eastAsia="Times New Roman"/>
          <w:sz w:val="28"/>
          <w:szCs w:val="28"/>
        </w:rPr>
        <w:t>Работа на уроке с киноматериалом явля</w:t>
      </w:r>
      <w:r>
        <w:rPr>
          <w:rFonts w:eastAsia="Times New Roman"/>
          <w:sz w:val="28"/>
          <w:szCs w:val="28"/>
        </w:rPr>
        <w:t>ется также эффективным средством воспитания социально значимых качеств и развития личности и мотивации учащихся.</w:t>
      </w:r>
    </w:p>
    <w:p w:rsidR="00000000" w:rsidRDefault="004B7284">
      <w:pPr>
        <w:shd w:val="clear" w:color="auto" w:fill="FFFFFF"/>
        <w:spacing w:line="370" w:lineRule="exact"/>
        <w:ind w:right="19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В процессе приобщения к образцам отечественного киноискусства школьники </w:t>
      </w:r>
      <w:r>
        <w:rPr>
          <w:rFonts w:eastAsia="Times New Roman"/>
          <w:sz w:val="28"/>
          <w:szCs w:val="28"/>
        </w:rPr>
        <w:t>научатся личностно воспринимать, анализировать, интерпретировать идейно</w:t>
      </w:r>
      <w:r>
        <w:rPr>
          <w:rFonts w:eastAsia="Times New Roman"/>
          <w:sz w:val="28"/>
          <w:szCs w:val="28"/>
        </w:rPr>
        <w:t xml:space="preserve">-художественное содержание и других художественных фильмов, что в целом повысит у учащихся степень избирательности при выборе </w:t>
      </w:r>
      <w:proofErr w:type="spellStart"/>
      <w:r>
        <w:rPr>
          <w:rFonts w:eastAsia="Times New Roman"/>
          <w:sz w:val="28"/>
          <w:szCs w:val="28"/>
        </w:rPr>
        <w:t>кинопродукции</w:t>
      </w:r>
      <w:proofErr w:type="spellEnd"/>
      <w:r>
        <w:rPr>
          <w:rFonts w:eastAsia="Times New Roman"/>
          <w:sz w:val="28"/>
          <w:szCs w:val="28"/>
        </w:rPr>
        <w:t xml:space="preserve"> и будет способствовать воспитанию квалифицированного зрителя.</w:t>
      </w:r>
    </w:p>
    <w:p w:rsidR="00000000" w:rsidRDefault="004B7284">
      <w:pPr>
        <w:shd w:val="clear" w:color="auto" w:fill="FFFFFF"/>
        <w:spacing w:line="370" w:lineRule="exact"/>
        <w:ind w:right="19" w:firstLine="696"/>
        <w:jc w:val="both"/>
        <w:sectPr w:rsidR="00000000">
          <w:pgSz w:w="11909" w:h="16834"/>
          <w:pgMar w:top="1440" w:right="679" w:bottom="720" w:left="1006" w:header="720" w:footer="720" w:gutter="0"/>
          <w:cols w:space="60"/>
          <w:noEndnote/>
        </w:sectPr>
      </w:pPr>
    </w:p>
    <w:p w:rsidR="00000000" w:rsidRPr="004B7284" w:rsidRDefault="004B7284" w:rsidP="004B7284">
      <w:pPr>
        <w:shd w:val="clear" w:color="auto" w:fill="FFFFFF"/>
        <w:ind w:left="912"/>
        <w:rPr>
          <w:sz w:val="24"/>
          <w:szCs w:val="24"/>
        </w:rPr>
      </w:pPr>
      <w:r w:rsidRPr="004B7284">
        <w:rPr>
          <w:rFonts w:eastAsia="Times New Roman"/>
          <w:sz w:val="24"/>
          <w:szCs w:val="24"/>
        </w:rPr>
        <w:lastRenderedPageBreak/>
        <w:t>Перечень «100 лучших фильмов дл</w:t>
      </w:r>
      <w:r w:rsidRPr="004B7284">
        <w:rPr>
          <w:rFonts w:eastAsia="Times New Roman"/>
          <w:sz w:val="24"/>
          <w:szCs w:val="24"/>
        </w:rPr>
        <w:t>я школьников» с учётом возрастных групп и направлений реализации программы воспитания</w:t>
      </w:r>
    </w:p>
    <w:p w:rsidR="00000000" w:rsidRPr="004B7284" w:rsidRDefault="004B7284" w:rsidP="004B7284">
      <w:pPr>
        <w:shd w:val="clear" w:color="auto" w:fill="FFFFFF"/>
        <w:ind w:left="82"/>
        <w:jc w:val="center"/>
        <w:rPr>
          <w:sz w:val="24"/>
          <w:szCs w:val="24"/>
        </w:rPr>
      </w:pPr>
      <w:r w:rsidRPr="004B7284">
        <w:rPr>
          <w:rFonts w:eastAsia="Times New Roman"/>
          <w:sz w:val="24"/>
          <w:szCs w:val="24"/>
        </w:rPr>
        <w:t>и социализации учащихся в соответствии с ФГОС общего образования</w:t>
      </w:r>
    </w:p>
    <w:p w:rsidR="00000000" w:rsidRPr="004B7284" w:rsidRDefault="004B7284" w:rsidP="004B728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5366"/>
        <w:gridCol w:w="5098"/>
        <w:gridCol w:w="4277"/>
      </w:tblGrid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возрастные</w:t>
            </w:r>
          </w:p>
          <w:p w:rsidR="00B02F32" w:rsidRPr="004B7284" w:rsidRDefault="00B02F32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47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342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z w:val="24"/>
                <w:szCs w:val="24"/>
              </w:rPr>
              <w:t>направления реализации программы воспитания и социализации учащихся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духовно-нравственное развитие, </w:t>
            </w:r>
            <w:proofErr w:type="spellStart"/>
            <w:r w:rsidRPr="004B728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гражданско</w:t>
            </w:r>
            <w:proofErr w:type="spellEnd"/>
            <w:r w:rsidRPr="004B728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-</w:t>
            </w:r>
          </w:p>
          <w:p w:rsidR="00B02F32" w:rsidRPr="004B7284" w:rsidRDefault="00B02F32" w:rsidP="004B7284">
            <w:pPr>
              <w:shd w:val="clear" w:color="auto" w:fill="FFFFFF"/>
              <w:ind w:left="44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патриотическое, эстетическое воспитание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социализация и профессиональная ориентация,</w:t>
            </w:r>
          </w:p>
          <w:p w:rsidR="00B02F32" w:rsidRPr="004B7284" w:rsidRDefault="00B02F32" w:rsidP="004B7284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трудовое, интеллектуальное воспитание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формирование экологической культуры,</w:t>
            </w:r>
          </w:p>
          <w:p w:rsidR="00B02F32" w:rsidRPr="004B7284" w:rsidRDefault="00B02F32" w:rsidP="004B7284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4B728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здорового и безопасного образа жизни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pacing w:val="-3"/>
                <w:sz w:val="24"/>
                <w:szCs w:val="24"/>
              </w:rPr>
              <w:t xml:space="preserve">1-4 </w:t>
            </w:r>
            <w:r w:rsidRPr="004B7284">
              <w:rPr>
                <w:rFonts w:eastAsia="Times New Roman"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Адмирал Нахимов - В. Пудовкин, 1946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Адмирал Нахимов - В. Пудовкин, 1946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Айболит-66 - Р. Быков, 1966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Айболит-66 - Р. Быков, 1966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Айболит-66 - Р. Быков, 1966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Внимание, черепаха! 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-Р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>. Быков, 1969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Александр Невски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С. Эйзенштейн, 1938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Веселые ребят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Г. Александров, 1934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Ёжик в тумане - Ю.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Норштейн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, 1975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Баллада о солдате - Г.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Чухрай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1959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Внимание, черепаха! - Р. Быков, 1969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Илья Муромец-А.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Птушко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1956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Белеет парус одинокий - В.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Легошин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1937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Волга-Волга - Г. Александров, 1938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Марья-искусница -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Роу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1959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Белое солнце пустыни - В. Мотыль, 1969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Добро пожаловать, или Посторонним вход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Семеро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смелых-С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. Герасимов, 1936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Бриллиантовая рука-Л. Гайдай, 1968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воспрещен - Э. Климов, 1964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Смелые люди - К. Юдин, 1950</w:t>
            </w: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Броненосец «Потемкин» - С. Эйзенштейн, 1925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Золушка-Н.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Кошеверова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М. Шапиров, 1947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В бой идут одни «старики» - Л. Быков, 1973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Семеро смелы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х-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С. Герасимов, 1936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Веселые ребята - Г. Александров, 1934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Смелые люди - К. Юдин, 1950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9456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Внимание, черепаха! - Р. Быков, 1969</w:t>
            </w:r>
          </w:p>
        </w:tc>
        <w:tc>
          <w:tcPr>
            <w:tcW w:w="50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Друг мой, Колька! - А. Салтыков,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Митта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1961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9456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Волга-Волга - Г. Александров, 1938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Добро пожаловать, или Посторонним вход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воспрещен - Э. Климов, 1964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Ёжик в тумане - Ю.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Норштейн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1975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Звезда-А. Иванов, 1949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Золушк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Н.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Кошеверова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М. Шапиров, 1947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Иваново детство - А. Тарковский, 1962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Илья Муромец-А.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Птушко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1956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Королевство кривых зеркал -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Роу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Красные дьяволята - И.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Перестиани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, 1923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Марья-искусница - 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Роу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1959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Морозко-А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Роу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1964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Неуловимые мстители - Э.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Кеосаян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Новый Гулливер - 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Птушко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1935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Подвиг разведчика - Б.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Барнет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1947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Семеро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смелых-С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. Герасимов, 1936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Смелые люди - К. Юдин, 1950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Чапаев - Г. Васильев, С. Васильев, 1934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Чук и Гек - И.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Лукинский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1953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F32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Друг мой, Колька! - А. Салтыков,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Митта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1961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F32" w:rsidRPr="004B7284" w:rsidRDefault="00B02F32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000" w:rsidRPr="004B7284" w:rsidRDefault="004B7284" w:rsidP="004B7284">
      <w:pPr>
        <w:rPr>
          <w:sz w:val="24"/>
          <w:szCs w:val="24"/>
        </w:rPr>
        <w:sectPr w:rsidR="00000000" w:rsidRPr="004B7284">
          <w:pgSz w:w="16834" w:h="11909" w:orient="landscape"/>
          <w:pgMar w:top="936" w:right="370" w:bottom="360" w:left="3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0"/>
        <w:gridCol w:w="5390"/>
        <w:gridCol w:w="5088"/>
        <w:gridCol w:w="4291"/>
      </w:tblGrid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pacing w:val="-3"/>
                <w:sz w:val="24"/>
                <w:szCs w:val="24"/>
              </w:rPr>
              <w:lastRenderedPageBreak/>
              <w:t xml:space="preserve">5-9 </w:t>
            </w:r>
            <w:r w:rsidRPr="004B7284">
              <w:rPr>
                <w:rFonts w:eastAsia="Times New Roman"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А зори здесь тихие - С.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Ростоцкий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, 1972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Аэлита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 - Я. Протазанов, 1924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Девять дней одного года -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Адмирал Нахимов - В. Пудовкин, 1946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Веселые ребята - Г. Александров, 1934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М.Ромм, 1961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Александр Невский - С. Эйзенштейн, 1938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Волга-Волга - Г. Александров, 1938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Калина красная - В. Шукшин, 1973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Баллада о солдате - Г.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Чухрай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1959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Девять дней одного года - М. Ромм, 1961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Охота на лис - В. Абдрашитов, 1980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Белое солнце пустыни - В. Мотыль, 1969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Доживем до понедельника - С.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Ростоцкий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 xml:space="preserve">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Белорусский вокзал - А. Смирнов, 1970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>1968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proofErr w:type="gram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Пацаны</w:t>
            </w:r>
            <w:proofErr w:type="gram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 - Д. Асанова, 1983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Берегись автомобиля - Э. Рязанов, 1966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Ключ без права передачи - Д. Асанова, 1976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Печки-лавочки - В. Шукшин, 1972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Бриллиантовая рука - Л. Гайдай, 1968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Крылья - Л.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Шепитько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1966 (8-9кл)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Подранки - Н. Губенко, 1976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Броненосец «Потемкин» - С. Эйзенштейн, 1925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Монолог - И. Авербах, 1972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Путевка в жизнь - Н.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Экк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, 1931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В бой идут одни «старики» 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-Л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>. Быков, 1973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Начало - Г. Панфилов, 1970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 xml:space="preserve">(5-7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Веселые ребята - Г. Александров, 1934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Пацаны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- Д. Асанова, 1983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Республика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Шкид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 - Г.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Полока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1966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Война и мир - С. Бондарчук, 1965-1967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Печки-лавочки - В. Шукшин, 1972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Семеро смелых - С. Герасимов,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Волга-Волга - Г. Александров, 1938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Подранки - Н. Губенко, 1976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>1936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Восхождение - Л.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Шепитько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, 1976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Путевка в жизнь - Н.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Экк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, 1931 (5-7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Смелые люди - К. Юдин, 1950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Гамлет - Г. Козинцев, 1964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Республика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Шкид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 - Г.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Полока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1966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Собачье сердце - В.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Бортко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. 1988</w:t>
            </w: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Девять дней одного года - М. Ромм, 1961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Семеро смелых - С. Герасимов, 1936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Доживем до понедельника - С.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Ростоцкий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1968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Смелые люди - К. Юдин, 1950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Живые и мертвые -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Столпер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, 1963 (7-9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Собачье сердце - В.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Бортко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. 1988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Звезда - А. Иванов, 1949 (5-7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Сто дней после детства - С. Соловьев, 1975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Земля - А. Довженко, 1930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Щит и меч - В. Басов, 1968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Иван Грозный (1-2 серии) - С. Эйзенштейн,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Я шагаю по Москве - Г. Данелия, 1963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 xml:space="preserve">1944-1946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 xml:space="preserve">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Иваново детство - А. Тарковский, 1962 (5-7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Друг мой, Колька! - А. Салтыков,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Митта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Ключ без права передачи - Д. Асанова, 1976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 xml:space="preserve">1961 (5-7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Калина красная - В. Шукшин, 1973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Человек с киноаппаратом - Д.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Вертов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, 1929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Красные дьяволята - И.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Перестиани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1923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Крылья - Л.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Шепитько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1966 (8-9кл)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Летят журавли - М.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Калатозов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, 1957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Мать - В. Пудовкин, 1926 (8-9)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Машенька - Ю.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Райзман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, 1942 (5-9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Дядя Ваня -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Кончаловский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1977 (8-9)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Молодая гвардия - С. Герасимов, 1948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Монолог - И. Авербах, 1972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Начало - Г. Панфилов, 1970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Не горюй! - Г. Данелия, 1969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Необычайные приключения мистера Веста </w:t>
            </w:r>
            <w:proofErr w:type="gram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C8362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стране большевиков - Л. Кулешов, 1924</w:t>
            </w: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000" w:rsidRPr="004B7284" w:rsidRDefault="004B7284" w:rsidP="004B7284">
      <w:pPr>
        <w:rPr>
          <w:sz w:val="24"/>
          <w:szCs w:val="24"/>
        </w:rPr>
        <w:sectPr w:rsidR="00000000" w:rsidRPr="004B7284">
          <w:pgSz w:w="16834" w:h="11909" w:orient="landscape"/>
          <w:pgMar w:top="821" w:right="368" w:bottom="360" w:left="3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5390"/>
        <w:gridCol w:w="5098"/>
        <w:gridCol w:w="4296"/>
      </w:tblGrid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Неоконченная пьеса для </w:t>
            </w:r>
            <w:proofErr w:type="gram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механического</w:t>
            </w:r>
            <w:proofErr w:type="gramEnd"/>
          </w:p>
        </w:tc>
        <w:tc>
          <w:tcPr>
            <w:tcW w:w="5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пианино - Н. Михалков, 1976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Неуловимые мстители - Э.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Кеосаян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1966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Неуловимые мстители - Э.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Кеосаян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1966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Обыкновенный фашизм - М. Ромм, 1966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Они сражались за Родину - С. Бондарчук, 1975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 xml:space="preserve">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Освобождение - Ю. Озеров, 1972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Охота на лис - В. Абдрашитов, 1980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Пацаны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- Д. Асанова, 1983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Пётр Первый - В. Петров, 1937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Печки-лавочки - В. Шукшин, 1972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Пиковая дама - Я. Протазанов, 1916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Плохой хороший человек - И.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Хейфиц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1973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 xml:space="preserve">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Подранки - Н. Губенко, 1976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Проверка на дорогах - А. Герман, 1972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Путевка в жизнь - Н.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Экк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, 1931 (5-7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Радуга - М. Донской, 1943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Шкид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 - Г.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Полока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1966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Семеро смелых - С. Герасимов, 1936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1972F5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right="144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Смелые люди - К. Юдин, 1950 </w:t>
            </w:r>
          </w:p>
          <w:p w:rsidR="004B7284" w:rsidRPr="004B7284" w:rsidRDefault="004B7284" w:rsidP="004B7284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Стенька Разин (Понизовая вольница) - </w:t>
            </w:r>
            <w:r w:rsidRPr="004B7284">
              <w:rPr>
                <w:rFonts w:eastAsia="Times New Roman"/>
                <w:sz w:val="24"/>
                <w:szCs w:val="24"/>
              </w:rPr>
              <w:t xml:space="preserve">В.Ромашков, 1908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.)</w:t>
            </w:r>
          </w:p>
          <w:p w:rsidR="004B7284" w:rsidRPr="004B7284" w:rsidRDefault="004B7284" w:rsidP="004B7284">
            <w:pPr>
              <w:shd w:val="clear" w:color="auto" w:fill="FFFFFF"/>
              <w:ind w:right="144" w:firstLine="5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Собачье сердце - В.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Бортко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. 1988 </w:t>
            </w:r>
          </w:p>
          <w:p w:rsidR="004B7284" w:rsidRPr="004B7284" w:rsidRDefault="004B7284" w:rsidP="004B7284">
            <w:pPr>
              <w:shd w:val="clear" w:color="auto" w:fill="FFFFFF"/>
              <w:ind w:right="144" w:firstLine="5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Судьба человека - С. Бондарчук, 1959 </w:t>
            </w:r>
          </w:p>
          <w:p w:rsidR="004B7284" w:rsidRPr="004B7284" w:rsidRDefault="004B7284" w:rsidP="004B7284">
            <w:pPr>
              <w:shd w:val="clear" w:color="auto" w:fill="FFFFFF"/>
              <w:ind w:right="144" w:firstLine="5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Тихий Дон - С. Герасимов, 1957-1958 (8-9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) </w:t>
            </w:r>
            <w:r w:rsidRPr="004B7284">
              <w:rPr>
                <w:rFonts w:eastAsia="Times New Roman"/>
                <w:sz w:val="24"/>
                <w:szCs w:val="24"/>
              </w:rPr>
              <w:t xml:space="preserve">Холодное лето пятьдесят третьего 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-А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Прошкин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, 1987 (8-9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Чапаев - Г. Васильев, С. Васильев, 1934</w:t>
            </w:r>
          </w:p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Чучело - Р. Быков, 1983</w:t>
            </w:r>
          </w:p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Щит и меч - В. Басов, 1968</w:t>
            </w:r>
          </w:p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Юность Максима - Г. Козинцев, Л.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Трауберг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, </w:t>
            </w:r>
            <w:r w:rsidRPr="004B7284">
              <w:rPr>
                <w:sz w:val="24"/>
                <w:szCs w:val="24"/>
              </w:rPr>
              <w:t xml:space="preserve">1934 (5-7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  <w:p w:rsidR="004B7284" w:rsidRPr="004B7284" w:rsidRDefault="004B7284" w:rsidP="004B7284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Я шагаю по Москве - Г. Данелия, 1963 (8-9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) </w:t>
            </w:r>
            <w:r w:rsidRPr="004B7284">
              <w:rPr>
                <w:rFonts w:eastAsia="Times New Roman"/>
                <w:sz w:val="24"/>
                <w:szCs w:val="24"/>
              </w:rPr>
              <w:t xml:space="preserve">Друг мой, Колька! - А. Салтыков, 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Митта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, </w:t>
            </w:r>
            <w:r w:rsidRPr="004B7284">
              <w:rPr>
                <w:sz w:val="24"/>
                <w:szCs w:val="24"/>
              </w:rPr>
              <w:t xml:space="preserve">1961 (5-7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000" w:rsidRPr="004B7284" w:rsidRDefault="004B7284" w:rsidP="004B7284">
      <w:pPr>
        <w:rPr>
          <w:sz w:val="24"/>
          <w:szCs w:val="24"/>
        </w:rPr>
        <w:sectPr w:rsidR="00000000" w:rsidRPr="004B7284">
          <w:pgSz w:w="16834" w:h="11909" w:orient="landscape"/>
          <w:pgMar w:top="832" w:right="372" w:bottom="360" w:left="37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5395"/>
        <w:gridCol w:w="5098"/>
        <w:gridCol w:w="4277"/>
      </w:tblGrid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lastRenderedPageBreak/>
              <w:t>10-11</w:t>
            </w:r>
          </w:p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А если это любовь? - Ю.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Райзман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Андрей Рублев - А. Тарковский, 1966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Маленькая Вера - В.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Пичул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, 1987</w:t>
            </w: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А зори здесь тихие - С.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Ростоцкий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1972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В огне брода нет - Г. Панфилов, 1968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Республика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Шкид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 - Г.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Полока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, 1966</w:t>
            </w: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Бег-А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>лов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В.Наумов, 1970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Девять дней одного года - М. Ромм, 1961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Собачье сердце - В.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Бортко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. 1988</w:t>
            </w: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Белорусский вокзал - А. Смирнов, 1970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Доживем до понедельник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С.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Ростоцкий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1968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Месть 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кинематографического</w:t>
            </w:r>
            <w:proofErr w:type="gramEnd"/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Бесприданница - Я. Протазанов, 1936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Ключ без права передачи - Д. Асанова, 1976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оператора-В.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Старевич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1913</w:t>
            </w: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В огне брода нет - Г. Панфилов, 1968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Пацаны-Д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>. Асанова, 1983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Печки-лавочки - В. Шукшин, 1972</w:t>
            </w: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Война и мир - С. Бондарчук, 1965-1967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Печки-лавочки - В. Шукшин, 1972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Восхождение - Л.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Шепитько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1976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Шкид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 - Г.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Полока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1966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Гамлет-Г. Козинцев, 1964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Я шагаю по Москве - Г. Данелия, 1963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Девять дней одного года - М. Ромм, 1961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Собачье сердце - В.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Бортко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. 1988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Доживем до понедельника -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С.Ростоцкий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1968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Живые и мертвые - 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Столпер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Застава Ильича (Мне двадцать лет) -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М.Хуциев, 1964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Иван Грозный (1-2 серии) - С. Эйзенштейн,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Иди и смотри - Э. Климов, 1985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 xml:space="preserve">История Аси </w:t>
            </w:r>
            <w:proofErr w:type="spellStart"/>
            <w:r w:rsidRPr="004B7284">
              <w:rPr>
                <w:rFonts w:eastAsia="Times New Roman"/>
                <w:spacing w:val="-2"/>
                <w:sz w:val="24"/>
                <w:szCs w:val="24"/>
              </w:rPr>
              <w:t>Клячиной</w:t>
            </w:r>
            <w:proofErr w:type="spellEnd"/>
            <w:r w:rsidRPr="004B7284">
              <w:rPr>
                <w:rFonts w:eastAsia="Times New Roman"/>
                <w:spacing w:val="-2"/>
                <w:sz w:val="24"/>
                <w:szCs w:val="24"/>
              </w:rPr>
              <w:t>, которая любила, да не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вышла замуж - 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Кончаловский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Ключ без права передачи - Д. Асанова, 1976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Калина красная - В. Шукшин, 1973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Курьер - К. Шахназаров, 1986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Летят журавли - М.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Калатозов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1957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Маленькая Вер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В.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Пичул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1987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Дядя Ваня - А.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Кончаловский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1977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Дама с собачкой - И.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Хейфиц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1960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Дворянское гнездо -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Кончаловский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>, 1969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Месть кинематографического оператора -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В.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Старевич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, 1913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Мечт</w:t>
            </w: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 xml:space="preserve"> М. Ромм, 1941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Монолог - И. Авербах, 1972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>Несколько дней из жизни И.И. Обломова -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Н. Михалков, 1979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Обыкновенный фашизм - М. Ромм, 1966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2"/>
                <w:sz w:val="24"/>
                <w:szCs w:val="24"/>
              </w:rPr>
              <w:t>Они сражались за Родину - С. Бондарчук, 1975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Охота на лис - В. Абдрашитов, 1980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proofErr w:type="gramStart"/>
            <w:r w:rsidRPr="004B7284">
              <w:rPr>
                <w:rFonts w:eastAsia="Times New Roman"/>
                <w:sz w:val="24"/>
                <w:szCs w:val="24"/>
              </w:rPr>
              <w:t>Пацаны-Д</w:t>
            </w:r>
            <w:proofErr w:type="gramEnd"/>
            <w:r w:rsidRPr="004B7284">
              <w:rPr>
                <w:rFonts w:eastAsia="Times New Roman"/>
                <w:sz w:val="24"/>
                <w:szCs w:val="24"/>
              </w:rPr>
              <w:t>. Асанова, 1983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284" w:rsidRPr="004B7284" w:rsidTr="0085550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Печки-лавочки - В. Шукшин, 1972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000" w:rsidRPr="004B7284" w:rsidRDefault="004B7284" w:rsidP="004B7284">
      <w:pPr>
        <w:rPr>
          <w:sz w:val="24"/>
          <w:szCs w:val="24"/>
        </w:rPr>
        <w:sectPr w:rsidR="00000000" w:rsidRPr="004B7284">
          <w:pgSz w:w="16834" w:h="11909" w:orient="landscape"/>
          <w:pgMar w:top="826" w:right="365" w:bottom="360" w:left="3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9"/>
        <w:gridCol w:w="5381"/>
        <w:gridCol w:w="5102"/>
        <w:gridCol w:w="4296"/>
      </w:tblGrid>
      <w:tr w:rsidR="00000000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82" w:right="571" w:firstLine="19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>Покаяние - Т</w:t>
            </w:r>
            <w:r w:rsidRPr="004B7284">
              <w:rPr>
                <w:rFonts w:eastAsia="Times New Roman"/>
                <w:sz w:val="24"/>
                <w:szCs w:val="24"/>
              </w:rPr>
              <w:t xml:space="preserve">. Абуладзе, 1984 </w:t>
            </w:r>
          </w:p>
          <w:p w:rsidR="004B7284" w:rsidRPr="004B7284" w:rsidRDefault="004B7284" w:rsidP="004B7284">
            <w:pPr>
              <w:shd w:val="clear" w:color="auto" w:fill="FFFFFF"/>
              <w:ind w:left="182" w:right="571" w:firstLine="19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Шкид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 - Г.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Полока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 xml:space="preserve">, 1966 </w:t>
            </w:r>
          </w:p>
          <w:p w:rsidR="004B7284" w:rsidRPr="004B7284" w:rsidRDefault="004B7284" w:rsidP="004B7284">
            <w:pPr>
              <w:shd w:val="clear" w:color="auto" w:fill="FFFFFF"/>
              <w:ind w:left="182" w:right="571" w:firstLine="19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Тихий Дон-С. Герасимов, 1957-1958 </w:t>
            </w:r>
          </w:p>
          <w:p w:rsidR="00000000" w:rsidRPr="004B7284" w:rsidRDefault="004B7284" w:rsidP="004B7284">
            <w:pPr>
              <w:shd w:val="clear" w:color="auto" w:fill="FFFFFF"/>
              <w:ind w:left="182" w:right="571" w:firstLine="19"/>
              <w:rPr>
                <w:sz w:val="24"/>
                <w:szCs w:val="24"/>
              </w:rPr>
            </w:pPr>
            <w:proofErr w:type="gram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Утомленные</w:t>
            </w:r>
            <w:proofErr w:type="gram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 солнцем - Н. Михалков, 1994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ind w:firstLine="26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Холодное лето пятьдесят третьего - А. </w:t>
            </w:r>
            <w:proofErr w:type="spellStart"/>
            <w:r w:rsidRPr="004B7284">
              <w:rPr>
                <w:rFonts w:eastAsia="Times New Roman"/>
                <w:spacing w:val="-1"/>
                <w:sz w:val="24"/>
                <w:szCs w:val="24"/>
              </w:rPr>
              <w:t>Прошкин</w:t>
            </w:r>
            <w:proofErr w:type="spellEnd"/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4B7284">
              <w:rPr>
                <w:rFonts w:eastAsia="Times New Roman"/>
                <w:sz w:val="24"/>
                <w:szCs w:val="24"/>
              </w:rPr>
              <w:t>1987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4B7284" w:rsidTr="004B72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284" w:rsidRPr="004B7284" w:rsidRDefault="004B7284" w:rsidP="004B7284">
            <w:pPr>
              <w:shd w:val="clear" w:color="auto" w:fill="FFFFFF"/>
              <w:ind w:left="120" w:right="1022" w:firstLine="34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Школьный вальс - П. Любимов, 1978 </w:t>
            </w:r>
          </w:p>
          <w:p w:rsidR="004B7284" w:rsidRPr="004B7284" w:rsidRDefault="004B7284" w:rsidP="004B7284">
            <w:pPr>
              <w:shd w:val="clear" w:color="auto" w:fill="FFFFFF"/>
              <w:ind w:left="120" w:right="1022" w:firstLine="34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Щит и меч - В. Басов, 1968 </w:t>
            </w:r>
          </w:p>
          <w:p w:rsidR="004B7284" w:rsidRPr="004B7284" w:rsidRDefault="004B7284" w:rsidP="004B7284">
            <w:pPr>
              <w:shd w:val="clear" w:color="auto" w:fill="FFFFFF"/>
              <w:ind w:left="120" w:right="1022" w:firstLine="34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Я шагаю по </w:t>
            </w:r>
            <w:r w:rsidRPr="004B7284">
              <w:rPr>
                <w:rFonts w:eastAsia="Times New Roman"/>
                <w:spacing w:val="-1"/>
                <w:sz w:val="24"/>
                <w:szCs w:val="24"/>
              </w:rPr>
              <w:t xml:space="preserve">Москве - Г. Данелия, 1963 </w:t>
            </w:r>
          </w:p>
          <w:p w:rsidR="004B7284" w:rsidRPr="004B7284" w:rsidRDefault="004B7284" w:rsidP="004B7284">
            <w:pPr>
              <w:shd w:val="clear" w:color="auto" w:fill="FFFFFF"/>
              <w:ind w:left="120" w:right="1022" w:firstLine="34"/>
              <w:rPr>
                <w:rFonts w:eastAsia="Times New Roman"/>
                <w:sz w:val="24"/>
                <w:szCs w:val="24"/>
                <w:lang w:val="en-US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Андрей Рублев - А. Тарковский, 1966 </w:t>
            </w:r>
          </w:p>
          <w:p w:rsidR="00000000" w:rsidRPr="004B7284" w:rsidRDefault="004B7284" w:rsidP="004B7284">
            <w:pPr>
              <w:shd w:val="clear" w:color="auto" w:fill="FFFFFF"/>
              <w:ind w:left="120" w:right="1022" w:firstLine="34"/>
              <w:rPr>
                <w:sz w:val="24"/>
                <w:szCs w:val="24"/>
              </w:rPr>
            </w:pPr>
            <w:r w:rsidRPr="004B7284">
              <w:rPr>
                <w:rFonts w:eastAsia="Times New Roman"/>
                <w:sz w:val="24"/>
                <w:szCs w:val="24"/>
              </w:rPr>
              <w:t xml:space="preserve">Собачье сердце - В. </w:t>
            </w:r>
            <w:proofErr w:type="spellStart"/>
            <w:r w:rsidRPr="004B7284">
              <w:rPr>
                <w:rFonts w:eastAsia="Times New Roman"/>
                <w:sz w:val="24"/>
                <w:szCs w:val="24"/>
              </w:rPr>
              <w:t>Бортко</w:t>
            </w:r>
            <w:proofErr w:type="spellEnd"/>
            <w:r w:rsidRPr="004B7284">
              <w:rPr>
                <w:rFonts w:eastAsia="Times New Roman"/>
                <w:sz w:val="24"/>
                <w:szCs w:val="24"/>
              </w:rPr>
              <w:t>. 1988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Pr="004B7284" w:rsidRDefault="004B7284" w:rsidP="004B72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93821" w:rsidRPr="004B7284" w:rsidRDefault="00593821" w:rsidP="004B7284">
      <w:pPr>
        <w:rPr>
          <w:sz w:val="24"/>
          <w:szCs w:val="24"/>
        </w:rPr>
      </w:pPr>
    </w:p>
    <w:sectPr w:rsidR="00593821" w:rsidRPr="004B7284">
      <w:pgSz w:w="16834" w:h="11909" w:orient="landscape"/>
      <w:pgMar w:top="1440" w:right="418" w:bottom="720" w:left="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3821"/>
    <w:rsid w:val="004B7284"/>
    <w:rsid w:val="00593821"/>
    <w:rsid w:val="0060188D"/>
    <w:rsid w:val="00B0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8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38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" TargetMode="External"/><Relationship Id="rId4" Type="http://schemas.openxmlformats.org/officeDocument/2006/relationships/hyperlink" Target="http://www.&#1082;&#1091;&#1083;&#1100;&#1090;&#1091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2015-12-24T05:35:00Z</dcterms:created>
  <dcterms:modified xsi:type="dcterms:W3CDTF">2015-12-24T06:33:00Z</dcterms:modified>
</cp:coreProperties>
</file>